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AF" w:rsidRPr="00182689" w:rsidRDefault="008975AF" w:rsidP="008975AF">
      <w:pPr>
        <w:jc w:val="center"/>
        <w:rPr>
          <w:b/>
          <w:bCs/>
          <w:lang w:val="kk-KZ"/>
        </w:rPr>
      </w:pPr>
      <w:proofErr w:type="spellStart"/>
      <w:r>
        <w:rPr>
          <w:b/>
          <w:bCs/>
          <w:lang w:val="en-US"/>
        </w:rPr>
        <w:t>Mitterm</w:t>
      </w:r>
      <w:bookmarkStart w:id="0" w:name="_GoBack"/>
      <w:bookmarkEnd w:id="0"/>
      <w:proofErr w:type="spellEnd"/>
      <w:r w:rsidRPr="00182689">
        <w:rPr>
          <w:b/>
          <w:bCs/>
          <w:lang w:val="kk-KZ"/>
        </w:rPr>
        <w:t>сұрақтары:</w:t>
      </w:r>
    </w:p>
    <w:p w:rsidR="008975AF" w:rsidRPr="00182689" w:rsidRDefault="008975AF" w:rsidP="008975AF">
      <w:pPr>
        <w:jc w:val="both"/>
        <w:rPr>
          <w:b/>
          <w:bCs/>
          <w:lang w:val="kk-KZ"/>
        </w:rPr>
      </w:pP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1. Хронофизиология пәні, мақсаттары мен міндеттері</w:t>
      </w:r>
    </w:p>
    <w:p w:rsidR="008975AF" w:rsidRPr="00182689" w:rsidRDefault="008975AF" w:rsidP="008975AF">
      <w:pPr>
        <w:pStyle w:val="a5"/>
        <w:rPr>
          <w:lang w:val="kk-KZ"/>
        </w:rPr>
      </w:pPr>
      <w:r w:rsidRPr="00182689">
        <w:rPr>
          <w:lang w:val="kk-KZ"/>
        </w:rPr>
        <w:t>2. Хронофизиология хронобиологияның бір бөлімі.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lang w:val="kk-KZ"/>
        </w:rPr>
        <w:t>3. Қазіргі таңдағы хронофизиологияның негізгі бағыттары, олардың маңызы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 xml:space="preserve">4. Биологиялық ырғақтылықтың классификациясы. 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5. Биологиялық ырғақтылықтың негізгі параметрлері.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6. Сыртқы әсерлердің ( эндогендік, экзогендік, пассивті) деңгейіне қарай биологиялық ырғақтылықты классификациялау.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7. Периодқа байланысты биологиялық ырғақты классификациялау.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8. Жоғарғы жиіліктегі ырғақтылық 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9.Ортажиіліктегі ырғақтылық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10. Төменгі жиіліктегі ырғақтылық 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11. Ең төменгі жай ырғақтылық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12. Циркадианды ырғақтылық және гипоталамустың  СХЯ-сы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13. СХЯ-ның нейрохимиялық және морфологиялық құрылымы.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14. СХЯ-ның жүйелілік ерекшелігі.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15. СХЯ-ның жүйелілік қатынасы және мидағы басқа құрылымдар.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16. Косинор – анализ.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17. Спектрлік анализдің әдістері.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18. Растр- әдісі.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19.</w:t>
      </w:r>
      <w:r w:rsidRPr="00182689">
        <w:rPr>
          <w:bCs/>
          <w:lang w:val="kk-KZ"/>
        </w:rPr>
        <w:t xml:space="preserve"> Оссциллятор және байқаудағы ырғақтылық.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20. Ерікті жүгіру.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21. Ұстап алу. Ырғақтылықтың фазаларының қисық сызығын тұрғызу.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22. Циркадианды осциллятордың генетикалық сараптамасы.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23.  Мелатониннің синтезделу механизмінің реттелуі.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24. Әртүрлі физиологиялық және патологиялық күйдегі мелатонин сөлінің ырғақтылығы және деңгейінің өзгеруі.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25. Мелатониннің әсер ету механизімінің ағзаның биоырғағына әсері.</w:t>
      </w:r>
    </w:p>
    <w:p w:rsidR="008975AF" w:rsidRPr="00946A47" w:rsidRDefault="008975AF" w:rsidP="008975AF">
      <w:pPr>
        <w:rPr>
          <w:lang w:val="kk-KZ"/>
        </w:rPr>
      </w:pPr>
    </w:p>
    <w:p w:rsidR="00E7290A" w:rsidRPr="008975AF" w:rsidRDefault="00C97060">
      <w:pPr>
        <w:rPr>
          <w:lang w:val="kk-KZ"/>
        </w:rPr>
      </w:pPr>
    </w:p>
    <w:sectPr w:rsidR="00E7290A" w:rsidRPr="008975AF" w:rsidSect="00A9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C9"/>
    <w:rsid w:val="001067C9"/>
    <w:rsid w:val="00296ADD"/>
    <w:rsid w:val="008975AF"/>
    <w:rsid w:val="00A9294F"/>
    <w:rsid w:val="00BF06B6"/>
    <w:rsid w:val="00C97060"/>
    <w:rsid w:val="00DC0F9C"/>
    <w:rsid w:val="00E3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5AF"/>
    <w:pPr>
      <w:ind w:firstLine="567"/>
      <w:jc w:val="both"/>
    </w:pPr>
    <w:rPr>
      <w:rFonts w:ascii="Kz Times New Roman" w:hAnsi="Kz 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975AF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975AF"/>
    <w:pPr>
      <w:spacing w:after="120"/>
    </w:pPr>
  </w:style>
  <w:style w:type="character" w:customStyle="1" w:styleId="a6">
    <w:name w:val="Основной текст Знак"/>
    <w:basedOn w:val="a0"/>
    <w:link w:val="a5"/>
    <w:rsid w:val="00897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Атанбаева Гулшат</dc:creator>
  <cp:lastModifiedBy>Пользователь Windows</cp:lastModifiedBy>
  <cp:revision>2</cp:revision>
  <dcterms:created xsi:type="dcterms:W3CDTF">2021-08-20T11:00:00Z</dcterms:created>
  <dcterms:modified xsi:type="dcterms:W3CDTF">2021-08-20T11:00:00Z</dcterms:modified>
</cp:coreProperties>
</file>